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color w:val="333333"/>
          <w:szCs w:val="21"/>
          <w:lang w:val="en-US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1"/>
          <w:szCs w:val="31"/>
          <w:lang w:val="en-US" w:eastAsia="zh-CN" w:bidi="ar"/>
        </w:rPr>
        <w:t>附件1</w:t>
      </w:r>
      <w:r>
        <w:rPr>
          <w:rStyle w:val="5"/>
          <w:rFonts w:hint="eastAsia" w:ascii="仿宋" w:hAnsi="仿宋" w:eastAsia="仿宋" w:cs="仿宋"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仿宋"/>
          <w:bCs/>
          <w:color w:val="333333"/>
          <w:kern w:val="0"/>
          <w:sz w:val="44"/>
          <w:szCs w:val="44"/>
          <w:shd w:val="clear" w:fill="FFFFFF"/>
          <w:lang w:val="en-US" w:bidi="ar"/>
        </w:rPr>
      </w:pPr>
      <w:r>
        <w:rPr>
          <w:rStyle w:val="5"/>
          <w:rFonts w:hint="eastAsia" w:ascii="宋体" w:hAnsi="宋体" w:eastAsia="宋体" w:cs="仿宋"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  <w:t>滨海县五汛镇人民政府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仿宋"/>
          <w:b/>
          <w:bCs/>
          <w:color w:val="333333"/>
          <w:sz w:val="44"/>
          <w:szCs w:val="44"/>
          <w:lang w:val="en-US"/>
        </w:rPr>
      </w:pPr>
      <w:r>
        <w:rPr>
          <w:rStyle w:val="5"/>
          <w:rFonts w:hint="eastAsia" w:ascii="宋体" w:hAnsi="宋体" w:eastAsia="宋体" w:cs="仿宋"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  <w:t>2021年公开招聘岗位表</w:t>
      </w:r>
    </w:p>
    <w:tbl>
      <w:tblPr>
        <w:tblStyle w:val="3"/>
        <w:tblpPr w:leftFromText="180" w:rightFromText="180" w:vertAnchor="text" w:horzAnchor="page" w:tblpX="1283" w:tblpY="565"/>
        <w:tblOverlap w:val="never"/>
        <w:tblW w:w="965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118"/>
        <w:gridCol w:w="1297"/>
        <w:gridCol w:w="752"/>
        <w:gridCol w:w="3122"/>
        <w:gridCol w:w="992"/>
        <w:gridCol w:w="143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41" w:type="dxa"/>
            <w:tcBorders>
              <w:top w:val="single" w:color="666666" w:sz="6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18" w:type="dxa"/>
            <w:tcBorders>
              <w:top w:val="single" w:color="666666" w:sz="6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97" w:type="dxa"/>
            <w:tcBorders>
              <w:top w:val="single" w:color="666666" w:sz="6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2" w:type="dxa"/>
            <w:tcBorders>
              <w:top w:val="single" w:color="666666" w:sz="6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122" w:type="dxa"/>
            <w:tcBorders>
              <w:top w:val="single" w:color="666666" w:sz="6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992" w:type="dxa"/>
            <w:tcBorders>
              <w:top w:val="single" w:color="666666" w:sz="6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432" w:type="dxa"/>
            <w:tcBorders>
              <w:top w:val="single" w:color="666666" w:sz="6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3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60" w:leftChars="76" w:right="0"/>
              <w:jc w:val="both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禁毒社 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18周岁以上，45周岁以下。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高中(含中专)及以上学历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专业不限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</w:rPr>
              <w:t>、遵守中华人民共和国宪法和法律。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</w:rPr>
              <w:t>、思想政治素质好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  <w:t>,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</w:rPr>
              <w:t>工作责任心强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  <w:t>,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</w:rPr>
              <w:t>品行端正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  <w:t>,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</w:rPr>
              <w:t>无不良记录。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</w:rPr>
              <w:t>、具有良好的职业道德、较强的事业心、吃苦耐劳精神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  <w:lang w:val="en-US"/>
              </w:rPr>
              <w:t>,</w:t>
            </w: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shd w:val="clear" w:fill="FFFFFF"/>
              </w:rPr>
              <w:t>能服从工作调配。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4、懂电脑操作，能够熟练使用办公软件。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5、身体健康,能适应本职工作。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666666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五汛镇人民政府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666666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仿宋"/>
                <w:spacing w:val="-2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spacing w:val="-2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fill="FFFFFF"/>
          <w:lang w:val="en-US" w:bidi="ar"/>
        </w:rPr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fill="FFFFFF"/>
          <w:lang w:val="en-US" w:bidi="ar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35C96"/>
    <w:rsid w:val="62E352DD"/>
    <w:rsid w:val="76E3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2021-08-11T06:54:00Z</dcterms:created>
  <dc:creator>咪多</dc:creator>
  <cp:lastModifiedBy>咪多</cp:lastModifiedBy>
  <dcterms:modified xsi:type="dcterms:W3CDTF">2021-08-11T06:55:02Z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A46E77E43EF34A849B69A48AAA803D15</vt:lpwstr>
  </property>
</Properties>
</file>